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00" w:lineRule="exact"/>
        <w:jc w:val="center"/>
        <w:rPr>
          <w:rFonts w:hint="eastAsia" w:ascii="方正小标宋_GBK" w:hAnsi="黑体" w:eastAsia="方正小标宋_GBK" w:cs="Times New Roman"/>
          <w:bCs/>
          <w:sz w:val="36"/>
          <w:szCs w:val="36"/>
          <w:lang w:eastAsia="zh-CN"/>
        </w:rPr>
      </w:pPr>
      <w:r>
        <w:rPr>
          <w:rFonts w:hint="eastAsia" w:ascii="方正小标宋_GBK" w:hAnsi="黑体" w:eastAsia="方正小标宋_GBK" w:cs="Times New Roman"/>
          <w:bCs/>
          <w:sz w:val="36"/>
          <w:szCs w:val="36"/>
        </w:rPr>
        <w:t>奖学金名单</w:t>
      </w:r>
    </w:p>
    <w:p>
      <w:pPr>
        <w:widowControl/>
        <w:spacing w:before="156" w:beforeLines="50" w:line="500" w:lineRule="exact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体育</w:t>
      </w:r>
      <w:r>
        <w:rPr>
          <w:rFonts w:hint="eastAsia" w:ascii="黑体" w:hAnsi="黑体" w:eastAsia="黑体" w:cs="Times New Roman"/>
          <w:sz w:val="28"/>
          <w:szCs w:val="28"/>
        </w:rPr>
        <w:t>学院</w:t>
      </w:r>
    </w:p>
    <w:p>
      <w:pPr>
        <w:widowControl/>
        <w:spacing w:before="156" w:beforeLines="50" w:line="500" w:lineRule="exact"/>
        <w:jc w:val="left"/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特等奖（6人）</w:t>
      </w:r>
    </w:p>
    <w:p>
      <w:pPr>
        <w:widowControl/>
        <w:spacing w:line="50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体育171 张紫嫣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  体育173 明月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体育182李禹秀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体育183 苏磊         体育191 邓新连    体育193周桂米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一等奖 (6人）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体育171黄彤         体育173唐玲敏     体育182张华清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体育183张世寅       体育191董寒       体育193朱心林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二等奖(28人）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体育172赵鑫磊       体育171方强       体育171李苏  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体育172洪保康       体育172何宗韩     体育172崔宗铎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体育174魏曦         体育173杜月圆     体育174刘室含                 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体育174苗雨柔       体育182刘晴       体育181郭苏影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体育182刘伟乐       体育181徐扬帆     体育183黄曦冉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体育184李漫         体育183王顺       体育184霍梦宇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体育183张鹏飞       体育191赵玲       体育192李旺康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体育192王萌         体育192刘彩乐     体育193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王雪霖</w:t>
      </w:r>
    </w:p>
    <w:p>
      <w:pPr>
        <w:ind w:left="560" w:hanging="560" w:hanging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体育194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杨仲禹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体育193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刘家豪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体育193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仲光耀</w:t>
      </w:r>
    </w:p>
    <w:p>
      <w:pPr>
        <w:ind w:left="560" w:hanging="560" w:hanging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体育193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周雨婷</w:t>
      </w:r>
    </w:p>
    <w:p>
      <w:pPr>
        <w:ind w:left="560" w:hanging="560" w:hanging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三等奖（43人）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体育171朱延兰          体育171王为佳     体育171陈姝丽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体育171潘秀培          体育171庄浩       体育172刘海洋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体育172唐邵华          体育173程珍珍     体育174孙洋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体育174甘宁            体育174夏梦云     体育174刘鹏伟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体育173王宇            体育174诸定洋     体育173杨莎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体育181刘莹            体育181侯春燕     体育182付仔云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体育181柳永喜          体育182徐安康     体育182陈智毅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体育181瞿扬奕          体育181夏瑜彤     体育184王雨轩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体育184郝祥涛          体育184刘越       体育183徐宏涛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体育183张天封          体育183任芸       体育184苏银斌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体育183茅锐            体育191丁慧       体育192史翔伟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体育192邱宇婷          体育192陆苏皖     体育191胡浩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体育191龚倞涛          体育191刘兴旺     体育193李远胜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体育193沈倩倩          体育194陆琦       体育193陈香杰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体育194顾华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单项奖（34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体育193周桂米          体育193丁李睿     体育191董寒           体育184刘越            体育183张世寅     体育183张鹏飞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体育184李漫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体育183王顺       体育184王雨轩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体育183黄曦冉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体育173程珍珍     体育174魏曦       体育173杜月圆          体育174苗雨柔     体育173唐玲敏     体育174刘室含          体育174甘宁       体育174诸定洋     体育182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郭苏影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体育182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张华清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体育181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侯春燕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体育181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徐扬帆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体育181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李海龙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体育181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付仔云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体育182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李禹秀         体育181刘晴       体育172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崔宗铎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体育171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方强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体育172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赵鑫磊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体育171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体育172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刘海洋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体育171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王为佳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en-US" w:eastAsia="zh-CN"/>
        </w:rPr>
        <w:t>体育171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张紫嫣     体育172何宗韩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37E24"/>
    <w:rsid w:val="60DE7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董正杰</cp:lastModifiedBy>
  <dcterms:modified xsi:type="dcterms:W3CDTF">2020-10-23T02:26:59Z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